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73"/>
        <w:gridCol w:w="3154"/>
      </w:tblGrid>
      <w:tr w:rsidR="004C1D06" w:rsidRPr="008B12F6" w:rsidTr="004C1D06">
        <w:tc>
          <w:tcPr>
            <w:tcW w:w="2689" w:type="dxa"/>
          </w:tcPr>
          <w:p w:rsidR="0021265E" w:rsidRPr="008B12F6" w:rsidRDefault="00F52048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Y5 - </w:t>
            </w:r>
            <w:r w:rsidR="0021265E"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173" w:type="dxa"/>
          </w:tcPr>
          <w:p w:rsidR="0021265E" w:rsidRPr="008B12F6" w:rsidRDefault="00F52048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Y5 - </w:t>
            </w:r>
            <w:r w:rsidR="00873413"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154" w:type="dxa"/>
          </w:tcPr>
          <w:p w:rsidR="0021265E" w:rsidRPr="008B12F6" w:rsidRDefault="00F52048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Y5 - </w:t>
            </w:r>
            <w:r w:rsidR="00873413"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F52048" w:rsidRPr="008B12F6" w:rsidTr="004C1D06">
        <w:trPr>
          <w:trHeight w:val="4439"/>
        </w:trPr>
        <w:tc>
          <w:tcPr>
            <w:tcW w:w="2689" w:type="dxa"/>
          </w:tcPr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bookmarkStart w:id="0" w:name="_GoBack" w:colFirst="0" w:colLast="2"/>
            <w:r w:rsidRPr="00F52048">
              <w:rPr>
                <w:rFonts w:ascii="XCCW Joined 1Ea" w:hAnsi="XCCW Joined 1Ea"/>
              </w:rPr>
              <w:t>High Frequency 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according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achieve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ancient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apparent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equipped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equipment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relevant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restaurant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attached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excellent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</w:tc>
        <w:tc>
          <w:tcPr>
            <w:tcW w:w="3173" w:type="dxa"/>
          </w:tcPr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High Frequency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environment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parliament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queue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especially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government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competition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available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immediate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interfere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rhythm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  <w:tc>
          <w:tcPr>
            <w:tcW w:w="3154" w:type="dxa"/>
          </w:tcPr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High Frequency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embarrass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conscience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nuisance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conscious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convenience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existence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hindrance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sufficient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marvellous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  <w:r w:rsidRPr="00F52048">
              <w:rPr>
                <w:rFonts w:ascii="XCCW Joined 1Ea" w:hAnsi="XCCW Joined 1Ea"/>
              </w:rPr>
              <w:t>opportunity</w:t>
            </w:r>
          </w:p>
        </w:tc>
      </w:tr>
      <w:bookmarkEnd w:id="0"/>
    </w:tbl>
    <w:p w:rsidR="0021265E" w:rsidRPr="008B12F6" w:rsidRDefault="0021265E">
      <w:pPr>
        <w:rPr>
          <w:rFonts w:ascii="CCW Precursive 7E" w:hAnsi="CCW Precursive 7E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54"/>
        <w:gridCol w:w="3154"/>
      </w:tblGrid>
      <w:tr w:rsidR="00F52048" w:rsidRPr="008B12F6" w:rsidTr="008C77B5">
        <w:tc>
          <w:tcPr>
            <w:tcW w:w="2708" w:type="dxa"/>
          </w:tcPr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b/>
                <w:sz w:val="28"/>
                <w:szCs w:val="20"/>
              </w:rPr>
            </w:pPr>
            <w:r w:rsidRPr="00F52048">
              <w:rPr>
                <w:rFonts w:ascii="XCCW Joined 1Ea" w:hAnsi="XCCW Joined 1Ea"/>
                <w:b/>
                <w:sz w:val="28"/>
                <w:szCs w:val="20"/>
              </w:rPr>
              <w:t>Y5 - Group 1</w:t>
            </w:r>
          </w:p>
        </w:tc>
        <w:tc>
          <w:tcPr>
            <w:tcW w:w="3154" w:type="dxa"/>
          </w:tcPr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b/>
                <w:sz w:val="28"/>
                <w:szCs w:val="20"/>
              </w:rPr>
            </w:pPr>
            <w:r w:rsidRPr="00F52048">
              <w:rPr>
                <w:rFonts w:ascii="XCCW Joined 1Ea" w:hAnsi="XCCW Joined 1Ea"/>
                <w:b/>
                <w:sz w:val="28"/>
                <w:szCs w:val="20"/>
              </w:rPr>
              <w:t>Y5 - Group 2</w:t>
            </w:r>
          </w:p>
        </w:tc>
        <w:tc>
          <w:tcPr>
            <w:tcW w:w="3154" w:type="dxa"/>
          </w:tcPr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b/>
                <w:sz w:val="28"/>
                <w:szCs w:val="20"/>
              </w:rPr>
            </w:pPr>
            <w:r w:rsidRPr="00F52048">
              <w:rPr>
                <w:rFonts w:ascii="XCCW Joined 1Ea" w:hAnsi="XCCW Joined 1Ea"/>
                <w:b/>
                <w:sz w:val="28"/>
                <w:szCs w:val="20"/>
              </w:rPr>
              <w:t>Y5 - Group 3</w:t>
            </w:r>
          </w:p>
        </w:tc>
      </w:tr>
      <w:tr w:rsidR="00F52048" w:rsidRPr="008B12F6" w:rsidTr="008C77B5">
        <w:trPr>
          <w:trHeight w:val="4439"/>
        </w:trPr>
        <w:tc>
          <w:tcPr>
            <w:tcW w:w="2708" w:type="dxa"/>
          </w:tcPr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High Frequency 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according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achieve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ancient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apparent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equipped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equipment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relevant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restaurant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attached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excellent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</w:tc>
        <w:tc>
          <w:tcPr>
            <w:tcW w:w="3154" w:type="dxa"/>
          </w:tcPr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High Frequency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environment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parliament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queue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especially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government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competition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available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immediate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interfere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rhythm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</w:p>
        </w:tc>
        <w:tc>
          <w:tcPr>
            <w:tcW w:w="3154" w:type="dxa"/>
          </w:tcPr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High Frequency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Words</w:t>
            </w:r>
          </w:p>
          <w:p w:rsidR="00F52048" w:rsidRDefault="00F52048" w:rsidP="00F52048">
            <w:pPr>
              <w:jc w:val="center"/>
              <w:rPr>
                <w:rFonts w:ascii="XCCW Joined 1Ea" w:hAnsi="XCCW Joined 1Ea"/>
              </w:rPr>
            </w:pP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embarrass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conscience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nuisance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conscious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 xml:space="preserve">convenience 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existence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hindrance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sufficient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</w:rPr>
            </w:pPr>
            <w:r w:rsidRPr="00F52048">
              <w:rPr>
                <w:rFonts w:ascii="XCCW Joined 1Ea" w:hAnsi="XCCW Joined 1Ea"/>
              </w:rPr>
              <w:t>marvellous</w:t>
            </w:r>
          </w:p>
          <w:p w:rsidR="00F52048" w:rsidRPr="00F52048" w:rsidRDefault="00F52048" w:rsidP="00F52048">
            <w:pPr>
              <w:jc w:val="center"/>
              <w:rPr>
                <w:rFonts w:ascii="XCCW Joined 1Ea" w:hAnsi="XCCW Joined 1Ea"/>
                <w:sz w:val="18"/>
                <w:szCs w:val="20"/>
              </w:rPr>
            </w:pPr>
            <w:r w:rsidRPr="00F52048">
              <w:rPr>
                <w:rFonts w:ascii="XCCW Joined 1Ea" w:hAnsi="XCCW Joined 1Ea"/>
              </w:rPr>
              <w:t>opportunity</w:t>
            </w:r>
          </w:p>
        </w:tc>
      </w:tr>
    </w:tbl>
    <w:p w:rsidR="00CA1C20" w:rsidRPr="008B12F6" w:rsidRDefault="00CA1C2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21265E" w:rsidRPr="008B12F6" w:rsidRDefault="0021265E">
      <w:pPr>
        <w:rPr>
          <w:rFonts w:ascii="CCW Precursive 7E" w:hAnsi="CCW Precursive 7E"/>
          <w:szCs w:val="20"/>
        </w:rPr>
      </w:pPr>
    </w:p>
    <w:sectPr w:rsidR="0021265E" w:rsidRPr="008B12F6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51F5"/>
    <w:rsid w:val="000471B6"/>
    <w:rsid w:val="001960D4"/>
    <w:rsid w:val="001975BE"/>
    <w:rsid w:val="001E2E05"/>
    <w:rsid w:val="0021265E"/>
    <w:rsid w:val="00223CE4"/>
    <w:rsid w:val="00345DE8"/>
    <w:rsid w:val="004C1D06"/>
    <w:rsid w:val="004F33D4"/>
    <w:rsid w:val="005567F9"/>
    <w:rsid w:val="005A4BB3"/>
    <w:rsid w:val="005B0767"/>
    <w:rsid w:val="005B698F"/>
    <w:rsid w:val="005E6D3B"/>
    <w:rsid w:val="00604FE7"/>
    <w:rsid w:val="00642601"/>
    <w:rsid w:val="00665180"/>
    <w:rsid w:val="006670D6"/>
    <w:rsid w:val="0068339A"/>
    <w:rsid w:val="00754EF1"/>
    <w:rsid w:val="00776038"/>
    <w:rsid w:val="007979B0"/>
    <w:rsid w:val="007A7188"/>
    <w:rsid w:val="0082468A"/>
    <w:rsid w:val="0082586E"/>
    <w:rsid w:val="00841437"/>
    <w:rsid w:val="00873413"/>
    <w:rsid w:val="00880AEE"/>
    <w:rsid w:val="008B12F6"/>
    <w:rsid w:val="008C77B5"/>
    <w:rsid w:val="009071CD"/>
    <w:rsid w:val="009B0D1E"/>
    <w:rsid w:val="009B266F"/>
    <w:rsid w:val="009C2E95"/>
    <w:rsid w:val="009D0F90"/>
    <w:rsid w:val="009E1277"/>
    <w:rsid w:val="009E22E8"/>
    <w:rsid w:val="00A9091A"/>
    <w:rsid w:val="00AB7F4E"/>
    <w:rsid w:val="00AC7453"/>
    <w:rsid w:val="00AF3EF8"/>
    <w:rsid w:val="00B57D0F"/>
    <w:rsid w:val="00C007B4"/>
    <w:rsid w:val="00C17182"/>
    <w:rsid w:val="00C97483"/>
    <w:rsid w:val="00CA1C20"/>
    <w:rsid w:val="00D04D96"/>
    <w:rsid w:val="00D270E9"/>
    <w:rsid w:val="00D527C5"/>
    <w:rsid w:val="00DC0968"/>
    <w:rsid w:val="00F5204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C83A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F5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2019-06-17T15:49:00Z</cp:lastPrinted>
  <dcterms:created xsi:type="dcterms:W3CDTF">2019-06-17T15:50:00Z</dcterms:created>
  <dcterms:modified xsi:type="dcterms:W3CDTF">2019-06-17T15:50:00Z</dcterms:modified>
</cp:coreProperties>
</file>